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2E7" w:rsidRPr="00A86E0B" w:rsidRDefault="00D842E7" w:rsidP="00D842E7">
      <w:pPr>
        <w:spacing w:before="240"/>
        <w:ind w:firstLine="708"/>
        <w:jc w:val="center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3 ДЕҢГЕЙДІ ӨЛШЕУ</w:t>
      </w:r>
    </w:p>
    <w:p w:rsidR="00D842E7" w:rsidRPr="00A86E0B" w:rsidRDefault="00D842E7" w:rsidP="00D842E7">
      <w:pPr>
        <w:spacing w:before="240"/>
        <w:ind w:firstLine="708"/>
        <w:jc w:val="center"/>
        <w:rPr>
          <w:b/>
          <w:sz w:val="28"/>
          <w:szCs w:val="28"/>
          <w:lang w:val="kk-KZ"/>
        </w:rPr>
      </w:pPr>
      <w:r w:rsidRPr="00A86E0B">
        <w:rPr>
          <w:b/>
          <w:sz w:val="28"/>
          <w:szCs w:val="28"/>
          <w:lang w:val="kk-KZ"/>
        </w:rPr>
        <w:t>3.1 Есептер</w:t>
      </w:r>
    </w:p>
    <w:p w:rsidR="00D842E7" w:rsidRPr="00A86E0B" w:rsidRDefault="00D842E7" w:rsidP="00D842E7">
      <w:pPr>
        <w:spacing w:before="240"/>
        <w:ind w:firstLine="708"/>
        <w:jc w:val="both"/>
        <w:rPr>
          <w:sz w:val="28"/>
          <w:szCs w:val="28"/>
          <w:lang w:val="kk-KZ"/>
        </w:rPr>
      </w:pPr>
      <w:r w:rsidRPr="003F7B66">
        <w:rPr>
          <w:color w:val="FF0000"/>
          <w:sz w:val="28"/>
          <w:szCs w:val="28"/>
          <w:lang w:val="kk-KZ"/>
        </w:rPr>
        <w:t>4.1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>3.1.1 Бугенератордың барабанының ішіндегі судың деңгейі су өлшегіш шынымен өлшенеді (1 сурет). Барабан ішіндегі қысым 100 кгс/см</w:t>
      </w:r>
      <w:r w:rsidRPr="00A86E0B">
        <w:rPr>
          <w:sz w:val="28"/>
          <w:szCs w:val="28"/>
          <w:vertAlign w:val="superscript"/>
          <w:lang w:val="kk-KZ"/>
        </w:rPr>
        <w:t>2</w:t>
      </w:r>
      <w:r w:rsidRPr="00A86E0B">
        <w:rPr>
          <w:sz w:val="28"/>
          <w:szCs w:val="28"/>
          <w:lang w:val="kk-KZ"/>
        </w:rPr>
        <w:t>, барабан ішіндегі су қаныққан температурада орналасқан. Деңгейдің нақты белгісі Н=0,50м. Су өлшегіш шыны деңгейін Һ, егер оның температурасы 150</w:t>
      </w:r>
      <w:r w:rsidRPr="00A86E0B">
        <w:rPr>
          <w:sz w:val="28"/>
          <w:szCs w:val="28"/>
          <w:vertAlign w:val="superscript"/>
          <w:lang w:val="kk-KZ"/>
        </w:rPr>
        <w:t xml:space="preserve">0 </w:t>
      </w:r>
      <w:r w:rsidRPr="00A86E0B">
        <w:rPr>
          <w:sz w:val="28"/>
          <w:szCs w:val="28"/>
          <w:lang w:val="kk-KZ"/>
        </w:rPr>
        <w:t>С тең болса. Бастапқы мәндер нұсқа бойынша 1-ші кестеде келтірілген.</w:t>
      </w:r>
    </w:p>
    <w:p w:rsidR="00D842E7" w:rsidRPr="00A86E0B" w:rsidRDefault="00D842E7" w:rsidP="00D842E7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1- 3.1.1 есепке арналған нұсқа бойынша бастапқы мәндер.</w:t>
      </w:r>
    </w:p>
    <w:tbl>
      <w:tblPr>
        <w:tblW w:w="9131" w:type="dxa"/>
        <w:tblInd w:w="-23" w:type="dxa"/>
        <w:tblLook w:val="0000"/>
      </w:tblPr>
      <w:tblGrid>
        <w:gridCol w:w="1391"/>
        <w:gridCol w:w="1440"/>
        <w:gridCol w:w="1800"/>
        <w:gridCol w:w="1440"/>
        <w:gridCol w:w="1440"/>
        <w:gridCol w:w="1620"/>
      </w:tblGrid>
      <w:tr w:rsidR="00D842E7" w:rsidRPr="00A86E0B" w:rsidTr="00B34870">
        <w:trPr>
          <w:trHeight w:val="379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Нұсқа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Н, м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proofErr w:type="gramStart"/>
            <w:r w:rsidRPr="00A86E0B">
              <w:rPr>
                <w:sz w:val="28"/>
                <w:szCs w:val="28"/>
              </w:rPr>
              <w:t>Р</w:t>
            </w:r>
            <w:proofErr w:type="gramEnd"/>
            <w:r w:rsidRPr="00A86E0B">
              <w:rPr>
                <w:sz w:val="28"/>
                <w:szCs w:val="28"/>
              </w:rPr>
              <w:t>, с/см2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  <w:lang w:val="kk-KZ"/>
              </w:rPr>
              <w:t>ρб, кг/м3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  <w:lang w:val="kk-KZ"/>
              </w:rPr>
              <w:t>t,0С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  <w:lang w:val="kk-KZ"/>
              </w:rPr>
              <w:t>ρсу, кг/м3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691,9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922,1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0,7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100,3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692,1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922,2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0,9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100,6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692,3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922,3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1,1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100,9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692,5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922,4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1,3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101,2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692,7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922,5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1,5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101,5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692,9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922,6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1,7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101,8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693,1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922,7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1,9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102,1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693,3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922,8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102,4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693,5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922,9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102,7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693,7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693,9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923,1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103,3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694,1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923,2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103,6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694,3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923,3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103,9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694,5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923,4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104,2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694,7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923,5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104,5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694,9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923,6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104,8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695,1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923,7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105,1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695,3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923,8</w:t>
            </w:r>
          </w:p>
        </w:tc>
      </w:tr>
      <w:tr w:rsidR="00D842E7" w:rsidRPr="00A86E0B" w:rsidTr="00B34870">
        <w:trPr>
          <w:trHeight w:val="258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4,1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105,4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695,5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510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42E7" w:rsidRPr="00A86E0B" w:rsidRDefault="00D842E7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923,9</w:t>
            </w:r>
          </w:p>
        </w:tc>
      </w:tr>
    </w:tbl>
    <w:p w:rsidR="00D842E7" w:rsidRPr="00A86E0B" w:rsidRDefault="00D842E7" w:rsidP="00D842E7">
      <w:pPr>
        <w:spacing w:before="240"/>
        <w:ind w:firstLine="708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185035" cy="1947545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24000" contrast="42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035" cy="194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2E7" w:rsidRPr="00A86E0B" w:rsidRDefault="00D842E7" w:rsidP="00D842E7">
      <w:pPr>
        <w:spacing w:before="240"/>
        <w:ind w:firstLine="708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 xml:space="preserve">Сурет 1- 3.1.1-ші есепке арналған сурет </w:t>
      </w:r>
    </w:p>
    <w:p w:rsidR="00D842E7" w:rsidRPr="00A86E0B" w:rsidRDefault="00D842E7" w:rsidP="00D842E7">
      <w:pPr>
        <w:spacing w:before="240"/>
        <w:ind w:firstLine="708"/>
        <w:jc w:val="both"/>
        <w:rPr>
          <w:sz w:val="28"/>
          <w:szCs w:val="28"/>
          <w:lang w:val="kk-KZ"/>
        </w:rPr>
      </w:pPr>
      <w:r w:rsidRPr="003F7B66">
        <w:rPr>
          <w:color w:val="FF0000"/>
          <w:sz w:val="28"/>
          <w:szCs w:val="28"/>
          <w:lang w:val="kk-KZ"/>
        </w:rPr>
        <w:lastRenderedPageBreak/>
        <w:t>4.4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>3.1.2. Ыдыс ішінднгі судың деңгейі схемадағы гидростатикалық тәсіл бойынша өлшенеді, 2-ші суретте көрсетілген. Деңгейдің минималды белгісі Н</w:t>
      </w:r>
      <w:r w:rsidRPr="00A86E0B">
        <w:rPr>
          <w:sz w:val="28"/>
          <w:szCs w:val="28"/>
          <w:vertAlign w:val="subscript"/>
          <w:lang w:val="kk-KZ"/>
        </w:rPr>
        <w:t xml:space="preserve">танс </w:t>
      </w:r>
      <w:r w:rsidRPr="00A86E0B">
        <w:rPr>
          <w:sz w:val="28"/>
          <w:szCs w:val="28"/>
          <w:lang w:val="kk-KZ"/>
        </w:rPr>
        <w:t>=400мм. Деңгейдің максималды белгіні қатысты қажеттілікпен бағалаңыз. Мембраналық дифманометрге арналған теріс таңбалы ыдыстағы судың днңгейінің өзгеруінен туындайтын. Импульстік құбырдың ішкі диаметрі d=10мм тең. Деңгейдің О – тан Н</w:t>
      </w:r>
      <w:r w:rsidRPr="00A86E0B">
        <w:rPr>
          <w:sz w:val="28"/>
          <w:szCs w:val="28"/>
          <w:vertAlign w:val="subscript"/>
          <w:lang w:val="kk-KZ"/>
        </w:rPr>
        <w:t>макс</w:t>
      </w:r>
      <w:r w:rsidRPr="00A86E0B">
        <w:rPr>
          <w:sz w:val="28"/>
          <w:szCs w:val="28"/>
          <w:lang w:val="kk-KZ"/>
        </w:rPr>
        <w:t xml:space="preserve"> – дейін өзгеруі дифраманометрдегі камераның көлемін теріс теріс таңбасына ауысуын әкеледі V=4см</w:t>
      </w:r>
      <w:r w:rsidRPr="00A86E0B">
        <w:rPr>
          <w:sz w:val="28"/>
          <w:szCs w:val="28"/>
          <w:vertAlign w:val="superscript"/>
          <w:lang w:val="kk-KZ"/>
        </w:rPr>
        <w:t xml:space="preserve"> 3  </w:t>
      </w:r>
      <w:r w:rsidRPr="00A86E0B">
        <w:rPr>
          <w:sz w:val="28"/>
          <w:szCs w:val="28"/>
          <w:lang w:val="kk-KZ"/>
        </w:rPr>
        <w:t>. Екі импульсті құбырлардың су деңгейлері бірдей, яғни Н=0. Қоршаған ортаның және судың температурасы ыдыста және құбырда t=20</w:t>
      </w:r>
      <w:r w:rsidRPr="00A86E0B">
        <w:rPr>
          <w:sz w:val="28"/>
          <w:szCs w:val="28"/>
          <w:vertAlign w:val="superscript"/>
          <w:lang w:val="kk-KZ"/>
        </w:rPr>
        <w:t>0</w:t>
      </w:r>
      <w:r w:rsidRPr="00A86E0B">
        <w:rPr>
          <w:sz w:val="28"/>
          <w:szCs w:val="28"/>
          <w:lang w:val="kk-KZ"/>
        </w:rPr>
        <w:t xml:space="preserve">С </w:t>
      </w:r>
    </w:p>
    <w:p w:rsidR="00D842E7" w:rsidRPr="00A86E0B" w:rsidRDefault="00D842E7" w:rsidP="00D842E7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Бастапқы мәндер нұсқа бойынша 1-ші кестеде келтірілген.</w:t>
      </w:r>
    </w:p>
    <w:p w:rsidR="00D842E7" w:rsidRPr="00A86E0B" w:rsidRDefault="00D842E7" w:rsidP="00D842E7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2- 3.1.2 есепке арналған нұсқа бойынша бастапқы мәндер.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Нұсқа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02D4">
              <w:rPr>
                <w:sz w:val="28"/>
                <w:szCs w:val="28"/>
              </w:rPr>
              <w:t>Н</w:t>
            </w:r>
            <w:proofErr w:type="gramEnd"/>
            <w:r w:rsidRPr="004002D4">
              <w:rPr>
                <w:sz w:val="28"/>
                <w:szCs w:val="28"/>
              </w:rPr>
              <w:t>max</w:t>
            </w:r>
            <w:proofErr w:type="spellEnd"/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proofErr w:type="spellStart"/>
            <w:r w:rsidRPr="004002D4">
              <w:rPr>
                <w:sz w:val="28"/>
                <w:szCs w:val="28"/>
              </w:rPr>
              <w:t>d,мм</w:t>
            </w:r>
            <w:proofErr w:type="spellEnd"/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V, см3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400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400,2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10,3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4,4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400,4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10,6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4,8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400,6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10,9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5,2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400,8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11,2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5,6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401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11,5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401,2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11,8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6,4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401,4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12,1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6,8</w:t>
            </w:r>
          </w:p>
        </w:tc>
      </w:tr>
      <w:tr w:rsidR="00D842E7" w:rsidRPr="004002D4" w:rsidTr="00B34870">
        <w:tc>
          <w:tcPr>
            <w:tcW w:w="2392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401,6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12,4</w:t>
            </w:r>
          </w:p>
        </w:tc>
        <w:tc>
          <w:tcPr>
            <w:tcW w:w="2393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7,2</w:t>
            </w:r>
          </w:p>
        </w:tc>
      </w:tr>
    </w:tbl>
    <w:p w:rsidR="00D842E7" w:rsidRPr="00A86E0B" w:rsidRDefault="00D842E7" w:rsidP="00D842E7">
      <w:pPr>
        <w:tabs>
          <w:tab w:val="left" w:pos="5400"/>
        </w:tabs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303780" cy="2018665"/>
            <wp:effectExtent l="1905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4000" contrast="24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2018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2E7" w:rsidRPr="00A86E0B" w:rsidRDefault="00D842E7" w:rsidP="00D842E7">
      <w:pPr>
        <w:spacing w:before="240"/>
        <w:ind w:firstLine="708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 xml:space="preserve">Сурет 2- 3.1.2-ші есепке арналған сурет </w:t>
      </w:r>
    </w:p>
    <w:p w:rsidR="00D842E7" w:rsidRPr="00A86E0B" w:rsidRDefault="00D842E7" w:rsidP="00D842E7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 xml:space="preserve">         </w:t>
      </w:r>
      <w:r w:rsidRPr="003F7B66">
        <w:rPr>
          <w:color w:val="FF0000"/>
          <w:sz w:val="28"/>
          <w:szCs w:val="28"/>
          <w:lang w:val="kk-KZ"/>
        </w:rPr>
        <w:t>4.7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 xml:space="preserve">3.1.3 Ашық ыдыстағы судың деңгейі дифроманометрлік деңгейөлшегіш су температурасында, сыйымдылығында және импульстік құбыршада градуирленеді, ол 30ºС тең. </w:t>
      </w:r>
    </w:p>
    <w:p w:rsidR="00D842E7" w:rsidRPr="00A86E0B" w:rsidRDefault="00D842E7" w:rsidP="00D842E7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Деңгейөлшегіштің көрсеткіші өзгереді, егер сыйымдылықтағы судың температурасы 90ºС дейін көтерілсе, ол импульстік сызықтарда судың темперк\атурасы 30ºС болып қалса.</w:t>
      </w:r>
    </w:p>
    <w:p w:rsidR="00D842E7" w:rsidRPr="00A86E0B" w:rsidRDefault="00D842E7" w:rsidP="00D842E7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Бастапқы мәндер нұсқа бойынша 1-ші кестеде келтірілген.</w:t>
      </w:r>
    </w:p>
    <w:p w:rsidR="00D842E7" w:rsidRPr="00A86E0B" w:rsidRDefault="00D842E7" w:rsidP="00D842E7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3- 3.1.3 есепке арналған нұсқа бойынша бастапқы мәндер.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Нұсқа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ρ</w:t>
            </w:r>
            <w:r w:rsidRPr="004002D4">
              <w:rPr>
                <w:sz w:val="28"/>
                <w:szCs w:val="28"/>
                <w:vertAlign w:val="subscript"/>
              </w:rPr>
              <w:t>гр</w:t>
            </w:r>
            <w:proofErr w:type="gramStart"/>
            <w:r w:rsidRPr="004002D4">
              <w:rPr>
                <w:sz w:val="28"/>
                <w:szCs w:val="28"/>
              </w:rPr>
              <w:t xml:space="preserve"> ,</w:t>
            </w:r>
            <w:proofErr w:type="gramEnd"/>
            <w:r w:rsidRPr="004002D4">
              <w:rPr>
                <w:sz w:val="28"/>
                <w:szCs w:val="28"/>
              </w:rPr>
              <w:t>кг/м3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ρ</w:t>
            </w:r>
            <w:r w:rsidRPr="004002D4">
              <w:rPr>
                <w:sz w:val="28"/>
                <w:szCs w:val="28"/>
                <w:vertAlign w:val="subscript"/>
              </w:rPr>
              <w:t>су</w:t>
            </w:r>
            <w:proofErr w:type="gramStart"/>
            <w:r w:rsidRPr="004002D4">
              <w:rPr>
                <w:sz w:val="28"/>
                <w:szCs w:val="28"/>
              </w:rPr>
              <w:t xml:space="preserve"> ,</w:t>
            </w:r>
            <w:proofErr w:type="gramEnd"/>
            <w:r w:rsidRPr="004002D4">
              <w:rPr>
                <w:sz w:val="28"/>
                <w:szCs w:val="28"/>
              </w:rPr>
              <w:t>кг/м3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Нұсқа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ρ</w:t>
            </w:r>
            <w:r w:rsidRPr="004002D4">
              <w:rPr>
                <w:sz w:val="28"/>
                <w:szCs w:val="28"/>
                <w:vertAlign w:val="subscript"/>
              </w:rPr>
              <w:t>гр</w:t>
            </w:r>
            <w:proofErr w:type="gramStart"/>
            <w:r w:rsidRPr="004002D4">
              <w:rPr>
                <w:sz w:val="28"/>
                <w:szCs w:val="28"/>
              </w:rPr>
              <w:t xml:space="preserve"> ,</w:t>
            </w:r>
            <w:proofErr w:type="gramEnd"/>
            <w:r w:rsidRPr="004002D4">
              <w:rPr>
                <w:sz w:val="28"/>
                <w:szCs w:val="28"/>
              </w:rPr>
              <w:t>кг/м4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ρ</w:t>
            </w:r>
            <w:r w:rsidRPr="004002D4">
              <w:rPr>
                <w:sz w:val="28"/>
                <w:szCs w:val="28"/>
                <w:vertAlign w:val="subscript"/>
              </w:rPr>
              <w:t>су</w:t>
            </w:r>
            <w:proofErr w:type="gramStart"/>
            <w:r w:rsidRPr="004002D4">
              <w:rPr>
                <w:sz w:val="28"/>
                <w:szCs w:val="28"/>
              </w:rPr>
              <w:t xml:space="preserve"> ,</w:t>
            </w:r>
            <w:proofErr w:type="gramEnd"/>
            <w:r w:rsidRPr="004002D4">
              <w:rPr>
                <w:sz w:val="28"/>
                <w:szCs w:val="28"/>
              </w:rPr>
              <w:t>кг/м4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995,6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965,3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997,6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968,3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995,8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965,6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997,8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968,6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965,9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998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968,9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996,2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966,2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998,2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969,2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996,4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966,5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998,4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969,5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996,6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966,8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998,6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969,8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996,8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967,1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998,8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970,1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967,4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999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970,4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997,2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967,7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999,2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970,7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10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997,4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968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999,4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right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971</w:t>
            </w:r>
          </w:p>
        </w:tc>
      </w:tr>
    </w:tbl>
    <w:p w:rsidR="00D842E7" w:rsidRPr="00A86E0B" w:rsidRDefault="00D842E7" w:rsidP="00D842E7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3F7B66">
        <w:rPr>
          <w:color w:val="FF0000"/>
          <w:sz w:val="28"/>
          <w:szCs w:val="28"/>
          <w:lang w:val="kk-KZ"/>
        </w:rPr>
        <w:t xml:space="preserve">       4.19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>3.1.4 Диэлектрикалық өтімділіктің өзгерісіне автоматтты емес түрде түзету енгізетін өлшеуіш схамасы үшін, өткізгіш сұйықтың температурасы 25 ºС-қа өзгеруінен пайда болған сыйымдылық деңгейөлшеуіштің ө\қателігін бағала. Түрлендіргіш-өлшеуіштің құрылымдылық элнментінің сыйымдылығы С</w:t>
      </w:r>
      <w:r w:rsidRPr="00A86E0B">
        <w:rPr>
          <w:sz w:val="28"/>
          <w:szCs w:val="28"/>
          <w:vertAlign w:val="subscript"/>
          <w:lang w:val="kk-KZ"/>
        </w:rPr>
        <w:t>0</w:t>
      </w:r>
      <w:r w:rsidRPr="00A86E0B">
        <w:rPr>
          <w:sz w:val="28"/>
          <w:szCs w:val="28"/>
          <w:lang w:val="kk-KZ"/>
        </w:rPr>
        <w:t>=82пФ, ауадағы геометриялық жүйенің сыйымдылығы Сп=240пФ, сұйықтықтың диэлектрикалық өтімділігі Е=18, температураның өзгерісіне сәйкес, өтімділіктің өзгерісі 0,2</w:t>
      </w:r>
      <w:r w:rsidRPr="00A86E0B">
        <w:rPr>
          <w:sz w:val="28"/>
          <w:szCs w:val="28"/>
          <w:rtl/>
          <w:lang w:val="kk-KZ"/>
        </w:rPr>
        <w:t>٪</w:t>
      </w:r>
      <w:r w:rsidRPr="00A86E0B">
        <w:rPr>
          <w:sz w:val="28"/>
          <w:szCs w:val="28"/>
          <w:lang w:val="kk-KZ"/>
        </w:rPr>
        <w:t xml:space="preserve">, өзгеру деңгейінің аралығы 0 ден 2 м-ге дейін, түрлендіргіщ-өлшеуіштің ұзындығы </w:t>
      </w:r>
      <w:smartTag w:uri="urn:schemas-microsoft-com:office:smarttags" w:element="metricconverter">
        <w:smartTagPr>
          <w:attr w:name="ProductID" w:val="2 м"/>
        </w:smartTagPr>
        <w:r w:rsidRPr="00A86E0B">
          <w:rPr>
            <w:sz w:val="28"/>
            <w:szCs w:val="28"/>
            <w:lang w:val="kk-KZ"/>
          </w:rPr>
          <w:t>2 м</w:t>
        </w:r>
      </w:smartTag>
    </w:p>
    <w:p w:rsidR="00D842E7" w:rsidRPr="00A86E0B" w:rsidRDefault="00D842E7" w:rsidP="00D842E7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Бастапқы мәндер нұсқа бойынша 1-ші кестеде келтірілген.</w:t>
      </w:r>
    </w:p>
    <w:p w:rsidR="00D842E7" w:rsidRPr="00A86E0B" w:rsidRDefault="00D842E7" w:rsidP="00D842E7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4- 3.1.4 есепке арналған нұсқа бойынша бастапқы мәндер.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Нұсқа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С</w:t>
            </w:r>
            <w:r w:rsidRPr="004002D4">
              <w:rPr>
                <w:sz w:val="28"/>
                <w:szCs w:val="28"/>
                <w:vertAlign w:val="subscript"/>
                <w:lang w:val="kk-KZ"/>
              </w:rPr>
              <w:t>0,пФ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Сп,пФ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02D4">
              <w:rPr>
                <w:sz w:val="28"/>
                <w:szCs w:val="28"/>
              </w:rPr>
              <w:t>E</w:t>
            </w:r>
            <w:proofErr w:type="gramEnd"/>
            <w:r w:rsidRPr="004002D4">
              <w:rPr>
                <w:sz w:val="28"/>
                <w:szCs w:val="28"/>
                <w:vertAlign w:val="subscript"/>
              </w:rPr>
              <w:t>ж</w:t>
            </w:r>
            <w:proofErr w:type="spellEnd"/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02D4">
              <w:rPr>
                <w:sz w:val="28"/>
                <w:szCs w:val="28"/>
              </w:rPr>
              <w:t>E</w:t>
            </w:r>
            <w:proofErr w:type="gramEnd"/>
            <w:r w:rsidRPr="004002D4">
              <w:rPr>
                <w:sz w:val="28"/>
                <w:szCs w:val="28"/>
                <w:vertAlign w:val="subscript"/>
              </w:rPr>
              <w:t>ж</w:t>
            </w:r>
            <w:proofErr w:type="spellEnd"/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proofErr w:type="spellStart"/>
            <w:r w:rsidRPr="004002D4">
              <w:rPr>
                <w:sz w:val="28"/>
                <w:szCs w:val="28"/>
              </w:rPr>
              <w:t>h,м</w:t>
            </w:r>
            <w:proofErr w:type="spellEnd"/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240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82,3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240,4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18,3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1,2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2,3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82,6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240,8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18,6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2,6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82,9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241,2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18,9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1,6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2,9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83,2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241,6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19,2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1,8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3,2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83,5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19,5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3,5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83,8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242,4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19,8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2,2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3,8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84,1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242,8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20,1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4,1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84,4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243,2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2,6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4,4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10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84,7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243,6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20,7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2,8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4,7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85,3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244,4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21,3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3,2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5,3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13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85,6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244,8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21,6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5,6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85,9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245,2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21,9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3,6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5,9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86,2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245,6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22,2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3,8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6,2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86,5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22,5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6,5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86,8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246,4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22,8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4,2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6,8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87,1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246,8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23,1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4,4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7,1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19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87,4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247,2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23,4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4,6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7,4</w:t>
            </w:r>
          </w:p>
        </w:tc>
      </w:tr>
      <w:tr w:rsidR="00D842E7" w:rsidRPr="004002D4" w:rsidTr="00B34870"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87,7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247,6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23,7</w:t>
            </w:r>
          </w:p>
        </w:tc>
        <w:tc>
          <w:tcPr>
            <w:tcW w:w="1595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4,8</w:t>
            </w:r>
          </w:p>
        </w:tc>
        <w:tc>
          <w:tcPr>
            <w:tcW w:w="1596" w:type="dxa"/>
            <w:vAlign w:val="bottom"/>
          </w:tcPr>
          <w:p w:rsidR="00D842E7" w:rsidRPr="004002D4" w:rsidRDefault="00D842E7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7,7</w:t>
            </w:r>
          </w:p>
        </w:tc>
      </w:tr>
    </w:tbl>
    <w:p w:rsidR="00D842E7" w:rsidRPr="00A86E0B" w:rsidRDefault="00D842E7" w:rsidP="00D842E7">
      <w:pPr>
        <w:tabs>
          <w:tab w:val="left" w:pos="5400"/>
        </w:tabs>
        <w:rPr>
          <w:sz w:val="28"/>
          <w:szCs w:val="28"/>
          <w:lang w:val="kk-KZ"/>
        </w:rPr>
      </w:pPr>
    </w:p>
    <w:p w:rsidR="00D842E7" w:rsidRPr="00A86E0B" w:rsidRDefault="00D842E7" w:rsidP="00D842E7">
      <w:pPr>
        <w:spacing w:before="240"/>
        <w:ind w:firstLine="708"/>
        <w:jc w:val="center"/>
        <w:rPr>
          <w:b/>
          <w:sz w:val="28"/>
          <w:szCs w:val="28"/>
          <w:lang w:val="kk-KZ"/>
        </w:rPr>
      </w:pPr>
      <w:r w:rsidRPr="00A86E0B">
        <w:rPr>
          <w:b/>
          <w:sz w:val="28"/>
          <w:szCs w:val="28"/>
          <w:lang w:val="kk-KZ"/>
        </w:rPr>
        <w:t>4.2 Деңгей өлшеу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 Деңгейөлшеуіштер қандай мақсатта қолданылады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4.2.2 Гидростатикалық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lastRenderedPageBreak/>
        <w:t>4.2.3 Механикалық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4.2.4 Сыйымдылықты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4.2.5 Индуктивті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4.2.6 Радиоизотопты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4.2.7 Толқындық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4.2.8 Акустикалық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4.2.9 Термокондуктометрлік деңгейөлшеуіштер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4.2.10 Өлшеудің абсолют қателігі қандай өрнекпен анықталады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4.2.11 Дифманометрлік деңгейөлшеуіштертер деп, қандай деңгейөлшеуіштерді айтады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4.2.12 Механикалық деңгейөлшеуіштерді қайда қолданады</w:t>
      </w:r>
    </w:p>
    <w:p w:rsidR="00D842E7" w:rsidRPr="00A86E0B" w:rsidRDefault="00D842E7" w:rsidP="00D842E7">
      <w:pPr>
        <w:spacing w:before="240"/>
        <w:rPr>
          <w:sz w:val="28"/>
          <w:szCs w:val="28"/>
          <w:lang w:val="kk-KZ"/>
        </w:rPr>
      </w:pPr>
    </w:p>
    <w:p w:rsidR="00D842E7" w:rsidRPr="00A86E0B" w:rsidRDefault="00D842E7" w:rsidP="00D842E7">
      <w:pPr>
        <w:tabs>
          <w:tab w:val="left" w:pos="5400"/>
        </w:tabs>
        <w:rPr>
          <w:sz w:val="28"/>
          <w:szCs w:val="28"/>
          <w:lang w:val="kk-KZ"/>
        </w:rPr>
      </w:pPr>
    </w:p>
    <w:p w:rsidR="00D842E7" w:rsidRPr="00A86E0B" w:rsidRDefault="00D842E7" w:rsidP="00D842E7">
      <w:pPr>
        <w:tabs>
          <w:tab w:val="left" w:pos="5400"/>
        </w:tabs>
        <w:rPr>
          <w:sz w:val="28"/>
          <w:szCs w:val="28"/>
          <w:lang w:val="kk-KZ"/>
        </w:rPr>
      </w:pPr>
    </w:p>
    <w:p w:rsidR="00D842E7" w:rsidRPr="00A86E0B" w:rsidRDefault="00D842E7" w:rsidP="00D842E7">
      <w:pPr>
        <w:tabs>
          <w:tab w:val="left" w:pos="5400"/>
        </w:tabs>
        <w:rPr>
          <w:sz w:val="28"/>
          <w:szCs w:val="28"/>
          <w:lang w:val="kk-KZ"/>
        </w:rPr>
      </w:pPr>
    </w:p>
    <w:p w:rsidR="00D842E7" w:rsidRPr="00A86E0B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Pr="00A86E0B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Pr="00A86E0B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D842E7" w:rsidRPr="00A86E0B" w:rsidRDefault="00D842E7" w:rsidP="00D842E7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sectPr w:rsidR="00D842E7" w:rsidRPr="00A86E0B">
      <w:headerReference w:type="even" r:id="rId6"/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193" w:rsidRDefault="00D842E7" w:rsidP="0011419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14193" w:rsidRDefault="00D842E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193" w:rsidRDefault="00D842E7" w:rsidP="00114193">
    <w:pPr>
      <w:pStyle w:val="a3"/>
      <w:framePr w:wrap="around" w:vAnchor="text" w:hAnchor="margin" w:xAlign="center" w:y="1"/>
      <w:rPr>
        <w:rStyle w:val="a5"/>
      </w:rPr>
    </w:pPr>
  </w:p>
  <w:p w:rsidR="00114193" w:rsidRDefault="00D842E7" w:rsidP="0011419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842E7"/>
    <w:rsid w:val="00B73E8C"/>
    <w:rsid w:val="00D842E7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2E7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42E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842E7"/>
    <w:rPr>
      <w:rFonts w:eastAsia="Times New Roman"/>
      <w:sz w:val="24"/>
      <w:szCs w:val="24"/>
      <w:lang w:eastAsia="ru-RU"/>
    </w:rPr>
  </w:style>
  <w:style w:type="character" w:styleId="a5">
    <w:name w:val="page number"/>
    <w:basedOn w:val="a0"/>
    <w:rsid w:val="00D842E7"/>
  </w:style>
  <w:style w:type="paragraph" w:styleId="a6">
    <w:name w:val="Balloon Text"/>
    <w:basedOn w:val="a"/>
    <w:link w:val="a7"/>
    <w:uiPriority w:val="99"/>
    <w:semiHidden/>
    <w:unhideWhenUsed/>
    <w:rsid w:val="00D842E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42E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2020-04-05T18:16:00Z</dcterms:created>
  <dcterms:modified xsi:type="dcterms:W3CDTF">2020-04-05T18:17:00Z</dcterms:modified>
</cp:coreProperties>
</file>